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Meeting agenda</w:t>
      </w:r>
    </w:p>
    <w:p>
      <w:r>
        <w:rPr>
          <w:b/>
        </w:rPr>
        <w:t xml:space="preserve">Meeting: </w:t>
      </w:r>
      <w:r>
        <w:rPr>
          <w:i/>
          <w:color w:val="6B6B6B"/>
        </w:rPr>
        <w:t>name of the meeting</w:t>
      </w:r>
    </w:p>
    <w:p>
      <w:r>
        <w:rPr>
          <w:b/>
        </w:rPr>
        <w:t xml:space="preserve">Date: </w:t>
      </w:r>
    </w:p>
    <w:p>
      <w:r>
        <w:rPr>
          <w:b/>
        </w:rPr>
        <w:t xml:space="preserve">Purpose of this meeting: </w:t>
      </w:r>
      <w:r>
        <w:rPr>
          <w:i/>
          <w:color w:val="6B6B6B"/>
        </w:rPr>
        <w:t>what the meeting has to produce</w:t>
      </w:r>
    </w:p>
    <w:p>
      <w:r>
        <w:rPr>
          <w:b/>
        </w:rPr>
        <w:t xml:space="preserve">Attendees: </w:t>
      </w:r>
    </w:p>
    <w:p>
      <w:r>
        <w:rPr>
          <w:b/>
        </w:rPr>
        <w:t xml:space="preserve">Duration: 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Time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Item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Brought by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Outcome needed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rPr>
          <w:i/>
          <w:color w:val="6B6B6B"/>
        </w:rPr>
        <w:t>An item with no stated outcome turns into a twenty-minute conversation. Fill in the Outcome needed column before sending the agenda out.</w:t>
      </w:r>
    </w:p>
    <w:p>
      <w:pPr>
        <w:jc w:val="center"/>
      </w:pPr>
      <w:r>
        <w:rPr>
          <w:i/>
          <w:color w:val="6B6B6B"/>
          <w:sz w:val="18"/>
        </w:rPr>
        <w:t>Template by Rolebase, rolebase.io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